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8D168" w14:textId="77777777" w:rsidR="00AA6B6A" w:rsidRPr="001369F6" w:rsidRDefault="00AA6B6A" w:rsidP="00AA6B6A">
      <w:pPr>
        <w:jc w:val="center"/>
        <w:rPr>
          <w:sz w:val="20"/>
        </w:rPr>
      </w:pPr>
      <w:r w:rsidRPr="001369F6">
        <w:rPr>
          <w:sz w:val="20"/>
        </w:rPr>
        <w:t>BRITANNIA PRIMARY SCHOOL AND NURSERY</w:t>
      </w:r>
    </w:p>
    <w:p w14:paraId="16866996" w14:textId="77777777" w:rsidR="00AA6B6A" w:rsidRDefault="00AA6B6A" w:rsidP="00AA6B6A">
      <w:pPr>
        <w:pBdr>
          <w:bottom w:val="single" w:sz="12" w:space="1" w:color="auto"/>
        </w:pBdr>
        <w:rPr>
          <w:rFonts w:ascii="Arial" w:hAnsi="Arial" w:cs="Arial"/>
          <w:b/>
        </w:rPr>
      </w:pPr>
      <w:r>
        <w:rPr>
          <w:rFonts w:ascii="Arial" w:hAnsi="Arial" w:cs="Arial"/>
          <w:b/>
        </w:rPr>
        <w:t xml:space="preserve">                                      </w:t>
      </w:r>
      <w:r>
        <w:rPr>
          <w:noProof/>
          <w:lang w:eastAsia="en-GB"/>
        </w:rPr>
        <w:drawing>
          <wp:inline distT="0" distB="0" distL="0" distR="0" wp14:anchorId="1DD192DB" wp14:editId="52203A7F">
            <wp:extent cx="3095625" cy="1419225"/>
            <wp:effectExtent l="0" t="0" r="9525" b="9525"/>
            <wp:docPr id="18" name="Picture 18" descr="C:\Users\michael.hewstone\AppData\Local\Microsoft\Windows\Temporary Internet Files\Content.Outlook\XC9DFU6T\Britannia logo with GCET tag (002).png"/>
            <wp:cNvGraphicFramePr/>
            <a:graphic xmlns:a="http://schemas.openxmlformats.org/drawingml/2006/main">
              <a:graphicData uri="http://schemas.openxmlformats.org/drawingml/2006/picture">
                <pic:pic xmlns:pic="http://schemas.openxmlformats.org/drawingml/2006/picture">
                  <pic:nvPicPr>
                    <pic:cNvPr id="3" name="Picture 3" descr="C:\Users\michael.hewstone\AppData\Local\Microsoft\Windows\Temporary Internet Files\Content.Outlook\XC9DFU6T\Britannia logo with GCET tag (002).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95625" cy="1419225"/>
                    </a:xfrm>
                    <a:prstGeom prst="rect">
                      <a:avLst/>
                    </a:prstGeom>
                    <a:noFill/>
                    <a:ln>
                      <a:noFill/>
                    </a:ln>
                  </pic:spPr>
                </pic:pic>
              </a:graphicData>
            </a:graphic>
          </wp:inline>
        </w:drawing>
      </w:r>
    </w:p>
    <w:p w14:paraId="3D8D5B10" w14:textId="77777777" w:rsidR="00AA6B6A" w:rsidRDefault="00AA6B6A" w:rsidP="00AA6B6A">
      <w:pPr>
        <w:spacing w:after="0" w:line="0" w:lineRule="atLeast"/>
        <w:ind w:left="2880" w:firstLine="720"/>
        <w:rPr>
          <w:b/>
          <w:bCs/>
        </w:rPr>
      </w:pPr>
      <w:r w:rsidRPr="00D7079C">
        <w:rPr>
          <w:b/>
          <w:bCs/>
        </w:rPr>
        <w:t>Higher Level Teaching Assistant</w:t>
      </w:r>
    </w:p>
    <w:p w14:paraId="72EB37CC" w14:textId="77777777" w:rsidR="00AA6B6A" w:rsidRPr="00EA7FB4" w:rsidRDefault="00AA6B6A" w:rsidP="00AA6B6A">
      <w:pPr>
        <w:spacing w:after="0" w:line="0" w:lineRule="atLeast"/>
        <w:jc w:val="center"/>
        <w:rPr>
          <w:rFonts w:cs="Arial"/>
          <w:b/>
        </w:rPr>
      </w:pPr>
      <w:r>
        <w:rPr>
          <w:rFonts w:cs="Arial"/>
          <w:b/>
        </w:rPr>
        <w:t xml:space="preserve">PART TIME  </w:t>
      </w:r>
    </w:p>
    <w:p w14:paraId="44C875C9" w14:textId="77777777" w:rsidR="00AA6B6A" w:rsidRPr="00EA7FB4" w:rsidRDefault="00AA6B6A" w:rsidP="00AA6B6A">
      <w:pPr>
        <w:pBdr>
          <w:bottom w:val="single" w:sz="12" w:space="1" w:color="auto"/>
        </w:pBdr>
        <w:spacing w:after="0" w:line="0" w:lineRule="atLeast"/>
        <w:jc w:val="center"/>
        <w:rPr>
          <w:rFonts w:cs="Arial"/>
          <w:b/>
        </w:rPr>
      </w:pPr>
      <w:r w:rsidRPr="00EA7FB4">
        <w:rPr>
          <w:rFonts w:cs="Arial"/>
          <w:b/>
        </w:rPr>
        <w:t xml:space="preserve">SALARY: GRADE </w:t>
      </w:r>
      <w:r>
        <w:rPr>
          <w:rFonts w:cs="Arial"/>
          <w:b/>
        </w:rPr>
        <w:t>4</w:t>
      </w:r>
      <w:r w:rsidRPr="00EA7FB4">
        <w:rPr>
          <w:rFonts w:cs="Arial"/>
          <w:b/>
        </w:rPr>
        <w:t xml:space="preserve">, SCP </w:t>
      </w:r>
      <w:r>
        <w:rPr>
          <w:rFonts w:cs="Arial"/>
          <w:b/>
        </w:rPr>
        <w:t>9 – 22 (£</w:t>
      </w:r>
      <w:r>
        <w:rPr>
          <w:b/>
          <w:bCs/>
        </w:rPr>
        <w:t>18,168 – £22,685) per</w:t>
      </w:r>
      <w:r>
        <w:rPr>
          <w:rFonts w:cs="Arial"/>
          <w:b/>
        </w:rPr>
        <w:t xml:space="preserve"> year depending on experience</w:t>
      </w:r>
    </w:p>
    <w:p w14:paraId="595B706B" w14:textId="77777777" w:rsidR="00AA6B6A" w:rsidRPr="00C14DB9" w:rsidRDefault="00AA6B6A" w:rsidP="00AA6B6A">
      <w:pPr>
        <w:spacing w:before="120"/>
        <w:jc w:val="center"/>
        <w:rPr>
          <w:rFonts w:cstheme="minorHAnsi"/>
          <w:b/>
          <w:bCs/>
          <w:color w:val="0F331D"/>
          <w:sz w:val="20"/>
          <w:szCs w:val="20"/>
          <w:bdr w:val="none" w:sz="0" w:space="0" w:color="auto" w:frame="1"/>
          <w:lang w:eastAsia="en-GB"/>
        </w:rPr>
      </w:pPr>
      <w:r w:rsidRPr="00C14DB9">
        <w:rPr>
          <w:rFonts w:cstheme="minorHAnsi"/>
          <w:b/>
          <w:bCs/>
          <w:color w:val="0F331D"/>
          <w:sz w:val="20"/>
          <w:szCs w:val="20"/>
          <w:bdr w:val="none" w:sz="0" w:space="0" w:color="auto" w:frame="1"/>
          <w:lang w:eastAsia="en-GB"/>
        </w:rPr>
        <w:t>‘Developing Responsible Citizens, Confident Individuals and Independent Learners’</w:t>
      </w:r>
    </w:p>
    <w:p w14:paraId="23F48EE4" w14:textId="77777777" w:rsidR="00AA6B6A" w:rsidRPr="00BD5E81" w:rsidRDefault="00AA6B6A" w:rsidP="00AA6B6A">
      <w:pPr>
        <w:spacing w:line="240" w:lineRule="auto"/>
        <w:rPr>
          <w:rFonts w:cstheme="minorHAnsi"/>
          <w:sz w:val="20"/>
          <w:szCs w:val="20"/>
        </w:rPr>
      </w:pPr>
      <w:r>
        <w:rPr>
          <w:rFonts w:cstheme="minorHAnsi"/>
          <w:sz w:val="20"/>
          <w:szCs w:val="20"/>
        </w:rPr>
        <w:t>W</w:t>
      </w:r>
      <w:r w:rsidRPr="00BD5E81">
        <w:rPr>
          <w:rFonts w:cstheme="minorHAnsi"/>
          <w:sz w:val="20"/>
          <w:szCs w:val="20"/>
        </w:rPr>
        <w:t>e are seeking well organised, flexible, and committed individual</w:t>
      </w:r>
      <w:r>
        <w:rPr>
          <w:rFonts w:cstheme="minorHAnsi"/>
          <w:sz w:val="20"/>
          <w:szCs w:val="20"/>
        </w:rPr>
        <w:t>s</w:t>
      </w:r>
      <w:r w:rsidRPr="00BD5E81">
        <w:rPr>
          <w:rFonts w:cstheme="minorHAnsi"/>
          <w:sz w:val="20"/>
          <w:szCs w:val="20"/>
        </w:rPr>
        <w:t xml:space="preserve"> to join our friendly team of HLTAs</w:t>
      </w:r>
      <w:r>
        <w:rPr>
          <w:rFonts w:cstheme="minorHAnsi"/>
          <w:sz w:val="20"/>
          <w:szCs w:val="20"/>
        </w:rPr>
        <w:t xml:space="preserve"> As soon as possible.  </w:t>
      </w:r>
    </w:p>
    <w:p w14:paraId="781A8862" w14:textId="77777777" w:rsidR="00AA6B6A" w:rsidRPr="00BD5E81" w:rsidRDefault="00AA6B6A" w:rsidP="00AA6B6A">
      <w:pPr>
        <w:spacing w:line="240" w:lineRule="auto"/>
        <w:rPr>
          <w:rFonts w:cstheme="minorHAnsi"/>
          <w:sz w:val="20"/>
          <w:szCs w:val="20"/>
        </w:rPr>
      </w:pPr>
      <w:r w:rsidRPr="00F558B0">
        <w:rPr>
          <w:rFonts w:cstheme="minorHAnsi"/>
          <w:sz w:val="20"/>
          <w:szCs w:val="20"/>
        </w:rPr>
        <w:t xml:space="preserve">This is a fixed term post </w:t>
      </w:r>
      <w:r>
        <w:rPr>
          <w:rFonts w:cstheme="minorHAnsi"/>
          <w:sz w:val="20"/>
          <w:szCs w:val="20"/>
        </w:rPr>
        <w:t>ending 31</w:t>
      </w:r>
      <w:r w:rsidRPr="00296BB2">
        <w:rPr>
          <w:rFonts w:cstheme="minorHAnsi"/>
          <w:sz w:val="20"/>
          <w:szCs w:val="20"/>
          <w:vertAlign w:val="superscript"/>
        </w:rPr>
        <w:t>st</w:t>
      </w:r>
      <w:r>
        <w:rPr>
          <w:rFonts w:cstheme="minorHAnsi"/>
          <w:sz w:val="20"/>
          <w:szCs w:val="20"/>
        </w:rPr>
        <w:t xml:space="preserve"> August 2025, </w:t>
      </w:r>
      <w:r w:rsidRPr="00F558B0">
        <w:rPr>
          <w:rFonts w:cstheme="minorHAnsi"/>
          <w:sz w:val="20"/>
          <w:szCs w:val="20"/>
        </w:rPr>
        <w:t>with the potential to be made permanent</w:t>
      </w:r>
      <w:r>
        <w:rPr>
          <w:rFonts w:cstheme="minorHAnsi"/>
          <w:sz w:val="20"/>
          <w:szCs w:val="20"/>
        </w:rPr>
        <w:t>.</w:t>
      </w:r>
      <w:r w:rsidRPr="00F558B0">
        <w:rPr>
          <w:rFonts w:cstheme="minorHAnsi"/>
          <w:sz w:val="20"/>
          <w:szCs w:val="20"/>
        </w:rPr>
        <w:t xml:space="preserve"> </w:t>
      </w:r>
      <w:r>
        <w:rPr>
          <w:rFonts w:cstheme="minorHAnsi"/>
          <w:sz w:val="20"/>
          <w:szCs w:val="20"/>
        </w:rPr>
        <w:t>W</w:t>
      </w:r>
      <w:r w:rsidRPr="00BD5E81">
        <w:rPr>
          <w:rFonts w:cstheme="minorHAnsi"/>
          <w:sz w:val="20"/>
          <w:szCs w:val="20"/>
        </w:rPr>
        <w:t xml:space="preserve">orking </w:t>
      </w:r>
      <w:r>
        <w:rPr>
          <w:rFonts w:cstheme="minorHAnsi"/>
          <w:sz w:val="20"/>
          <w:szCs w:val="20"/>
        </w:rPr>
        <w:t>31.25</w:t>
      </w:r>
      <w:r w:rsidRPr="00BD5E81">
        <w:rPr>
          <w:rFonts w:cstheme="minorHAnsi"/>
          <w:sz w:val="20"/>
          <w:szCs w:val="20"/>
        </w:rPr>
        <w:t xml:space="preserve"> hours per week, </w:t>
      </w:r>
      <w:r>
        <w:rPr>
          <w:rFonts w:cstheme="minorHAnsi"/>
          <w:sz w:val="20"/>
          <w:szCs w:val="20"/>
        </w:rPr>
        <w:t>39</w:t>
      </w:r>
      <w:r w:rsidRPr="00BD5E81">
        <w:rPr>
          <w:rFonts w:cstheme="minorHAnsi"/>
          <w:sz w:val="20"/>
          <w:szCs w:val="20"/>
        </w:rPr>
        <w:t xml:space="preserve"> weeks per year. Normal working hours are 8.</w:t>
      </w:r>
      <w:r>
        <w:rPr>
          <w:rFonts w:cstheme="minorHAnsi"/>
          <w:sz w:val="20"/>
          <w:szCs w:val="20"/>
        </w:rPr>
        <w:t>15</w:t>
      </w:r>
      <w:r w:rsidRPr="00BD5E81">
        <w:rPr>
          <w:rFonts w:cstheme="minorHAnsi"/>
          <w:sz w:val="20"/>
          <w:szCs w:val="20"/>
        </w:rPr>
        <w:t xml:space="preserve">am to </w:t>
      </w:r>
      <w:r>
        <w:rPr>
          <w:rFonts w:cstheme="minorHAnsi"/>
          <w:sz w:val="20"/>
          <w:szCs w:val="20"/>
        </w:rPr>
        <w:t>3</w:t>
      </w:r>
      <w:r w:rsidRPr="00BD5E81">
        <w:rPr>
          <w:rFonts w:cstheme="minorHAnsi"/>
          <w:sz w:val="20"/>
          <w:szCs w:val="20"/>
        </w:rPr>
        <w:t>.</w:t>
      </w:r>
      <w:r>
        <w:rPr>
          <w:rFonts w:cstheme="minorHAnsi"/>
          <w:sz w:val="20"/>
          <w:szCs w:val="20"/>
        </w:rPr>
        <w:t>3</w:t>
      </w:r>
      <w:r w:rsidRPr="00BD5E81">
        <w:rPr>
          <w:rFonts w:cstheme="minorHAnsi"/>
          <w:sz w:val="20"/>
          <w:szCs w:val="20"/>
        </w:rPr>
        <w:t>0pm including a 1-hour lunch</w:t>
      </w:r>
      <w:r>
        <w:rPr>
          <w:rFonts w:cstheme="minorHAnsi"/>
          <w:sz w:val="20"/>
          <w:szCs w:val="20"/>
        </w:rPr>
        <w:t>, Mondays</w:t>
      </w:r>
      <w:r w:rsidRPr="00BD5E81">
        <w:rPr>
          <w:rFonts w:cstheme="minorHAnsi"/>
          <w:sz w:val="20"/>
          <w:szCs w:val="20"/>
        </w:rPr>
        <w:t xml:space="preserve"> to Fridays.</w:t>
      </w:r>
    </w:p>
    <w:p w14:paraId="2CEF035A" w14:textId="77777777" w:rsidR="00AA6B6A" w:rsidRDefault="00AA6B6A" w:rsidP="00AA6B6A">
      <w:pPr>
        <w:rPr>
          <w:sz w:val="20"/>
          <w:szCs w:val="20"/>
        </w:rPr>
      </w:pPr>
      <w:r w:rsidRPr="00BD5E81">
        <w:rPr>
          <w:rFonts w:cstheme="minorHAnsi"/>
          <w:sz w:val="20"/>
          <w:szCs w:val="20"/>
        </w:rPr>
        <w:t xml:space="preserve">You will report directly to the </w:t>
      </w:r>
      <w:r>
        <w:rPr>
          <w:rFonts w:cstheme="minorHAnsi"/>
          <w:sz w:val="20"/>
          <w:szCs w:val="20"/>
        </w:rPr>
        <w:t>Vice Principal</w:t>
      </w:r>
      <w:r w:rsidRPr="00BD5E81">
        <w:rPr>
          <w:rFonts w:cstheme="minorHAnsi"/>
          <w:sz w:val="20"/>
          <w:szCs w:val="20"/>
        </w:rPr>
        <w:t xml:space="preserve"> </w:t>
      </w:r>
      <w:r>
        <w:rPr>
          <w:rFonts w:cstheme="minorHAnsi"/>
          <w:sz w:val="20"/>
          <w:szCs w:val="20"/>
        </w:rPr>
        <w:t xml:space="preserve">or the Phase Leader </w:t>
      </w:r>
      <w:r w:rsidRPr="00BD5E81">
        <w:rPr>
          <w:rFonts w:cstheme="minorHAnsi"/>
          <w:sz w:val="20"/>
          <w:szCs w:val="20"/>
        </w:rPr>
        <w:t xml:space="preserve">and will be responsible for delivering lessons </w:t>
      </w:r>
      <w:r>
        <w:rPr>
          <w:rFonts w:cstheme="minorHAnsi"/>
          <w:sz w:val="20"/>
          <w:szCs w:val="20"/>
        </w:rPr>
        <w:t>to all pupils</w:t>
      </w:r>
      <w:r>
        <w:rPr>
          <w:sz w:val="20"/>
          <w:szCs w:val="20"/>
        </w:rPr>
        <w:t xml:space="preserve"> to cover class teachers when required.</w:t>
      </w:r>
    </w:p>
    <w:p w14:paraId="68604EF6" w14:textId="77777777" w:rsidR="00AA6B6A" w:rsidRPr="00057DE5" w:rsidRDefault="00AA6B6A" w:rsidP="00AA6B6A">
      <w:pPr>
        <w:jc w:val="center"/>
        <w:rPr>
          <w:b/>
          <w:bCs/>
        </w:rPr>
      </w:pPr>
      <w:r w:rsidRPr="00057DE5">
        <w:rPr>
          <w:b/>
          <w:bCs/>
        </w:rPr>
        <w:t>Previous experience of working in schools would be advantageous however, it is essential you have a GC</w:t>
      </w:r>
      <w:r>
        <w:rPr>
          <w:b/>
          <w:bCs/>
        </w:rPr>
        <w:t>S</w:t>
      </w:r>
      <w:r w:rsidRPr="00057DE5">
        <w:rPr>
          <w:b/>
          <w:bCs/>
        </w:rPr>
        <w:t>E (or equivalent) Grade C or above in English and Maths.</w:t>
      </w:r>
    </w:p>
    <w:p w14:paraId="51C22735" w14:textId="77777777" w:rsidR="00AA6B6A" w:rsidRPr="00807615" w:rsidRDefault="00AA6B6A" w:rsidP="00AA6B6A">
      <w:pPr>
        <w:pStyle w:val="Default"/>
        <w:rPr>
          <w:b/>
          <w:bCs/>
          <w:sz w:val="20"/>
          <w:szCs w:val="20"/>
        </w:rPr>
      </w:pPr>
      <w:r>
        <w:t xml:space="preserve"> </w:t>
      </w:r>
      <w:r w:rsidRPr="00807615">
        <w:rPr>
          <w:b/>
          <w:bCs/>
          <w:sz w:val="20"/>
          <w:szCs w:val="20"/>
        </w:rPr>
        <w:t xml:space="preserve">You will: </w:t>
      </w:r>
    </w:p>
    <w:p w14:paraId="2066EF0D" w14:textId="77777777" w:rsidR="00AA6B6A" w:rsidRPr="002E1C98" w:rsidRDefault="00AA6B6A" w:rsidP="00AA6B6A">
      <w:pPr>
        <w:pStyle w:val="Default"/>
        <w:numPr>
          <w:ilvl w:val="0"/>
          <w:numId w:val="2"/>
        </w:numPr>
        <w:rPr>
          <w:b/>
          <w:bCs/>
          <w:sz w:val="20"/>
          <w:szCs w:val="20"/>
        </w:rPr>
      </w:pPr>
      <w:r w:rsidRPr="00C44FD4">
        <w:rPr>
          <w:rFonts w:asciiTheme="minorHAnsi" w:hAnsiTheme="minorHAnsi" w:cstheme="minorHAnsi"/>
          <w:sz w:val="20"/>
          <w:szCs w:val="20"/>
        </w:rPr>
        <w:t>Need excellent behaviour management skills</w:t>
      </w:r>
      <w:r>
        <w:rPr>
          <w:rFonts w:asciiTheme="minorHAnsi" w:hAnsiTheme="minorHAnsi" w:cstheme="minorHAnsi"/>
          <w:sz w:val="20"/>
          <w:szCs w:val="20"/>
        </w:rPr>
        <w:t xml:space="preserve"> as most classes will</w:t>
      </w:r>
      <w:r w:rsidRPr="00C44FD4">
        <w:rPr>
          <w:rFonts w:asciiTheme="minorHAnsi" w:hAnsiTheme="minorHAnsi" w:cstheme="minorHAnsi"/>
          <w:sz w:val="20"/>
          <w:szCs w:val="20"/>
        </w:rPr>
        <w:t xml:space="preserve"> be unaccompanied by any Teaching Assistant support. </w:t>
      </w:r>
    </w:p>
    <w:p w14:paraId="27ED948D" w14:textId="77777777" w:rsidR="00AA6B6A" w:rsidRPr="00C44FD4" w:rsidRDefault="00AA6B6A" w:rsidP="00AA6B6A">
      <w:pPr>
        <w:pStyle w:val="ListParagraph"/>
        <w:numPr>
          <w:ilvl w:val="0"/>
          <w:numId w:val="2"/>
        </w:numPr>
        <w:rPr>
          <w:b/>
          <w:bCs/>
          <w:sz w:val="20"/>
          <w:szCs w:val="20"/>
        </w:rPr>
      </w:pPr>
      <w:r w:rsidRPr="00C44FD4">
        <w:rPr>
          <w:sz w:val="20"/>
          <w:szCs w:val="20"/>
        </w:rPr>
        <w:t>Be a team player as well as having the ability to work with limited supervision.</w:t>
      </w:r>
    </w:p>
    <w:p w14:paraId="60689BFE" w14:textId="77777777" w:rsidR="00AA6B6A" w:rsidRPr="00DD0687" w:rsidRDefault="00AA6B6A" w:rsidP="00AA6B6A">
      <w:pPr>
        <w:pStyle w:val="ListParagraph"/>
        <w:numPr>
          <w:ilvl w:val="0"/>
          <w:numId w:val="2"/>
        </w:numPr>
        <w:spacing w:after="120" w:line="240" w:lineRule="auto"/>
        <w:ind w:left="714" w:hanging="357"/>
        <w:rPr>
          <w:b/>
          <w:bCs/>
          <w:sz w:val="20"/>
          <w:szCs w:val="20"/>
        </w:rPr>
      </w:pPr>
      <w:r w:rsidRPr="00C44FD4">
        <w:rPr>
          <w:sz w:val="20"/>
          <w:szCs w:val="20"/>
        </w:rPr>
        <w:t>Be committed, punctual and reliable.</w:t>
      </w:r>
    </w:p>
    <w:p w14:paraId="28355703" w14:textId="77777777" w:rsidR="00AA6B6A" w:rsidRPr="00807615" w:rsidRDefault="00AA6B6A" w:rsidP="00AA6B6A">
      <w:pPr>
        <w:pStyle w:val="Default"/>
        <w:rPr>
          <w:sz w:val="20"/>
          <w:szCs w:val="20"/>
        </w:rPr>
      </w:pPr>
      <w:r w:rsidRPr="00807615">
        <w:rPr>
          <w:b/>
          <w:bCs/>
          <w:sz w:val="20"/>
          <w:szCs w:val="20"/>
        </w:rPr>
        <w:t xml:space="preserve">We </w:t>
      </w:r>
      <w:proofErr w:type="gramStart"/>
      <w:r w:rsidRPr="00807615">
        <w:rPr>
          <w:b/>
          <w:bCs/>
          <w:sz w:val="20"/>
          <w:szCs w:val="20"/>
        </w:rPr>
        <w:t>offer:-</w:t>
      </w:r>
      <w:proofErr w:type="gramEnd"/>
      <w:r w:rsidRPr="00807615">
        <w:rPr>
          <w:b/>
          <w:bCs/>
          <w:sz w:val="20"/>
          <w:szCs w:val="20"/>
        </w:rPr>
        <w:t xml:space="preserve"> </w:t>
      </w:r>
    </w:p>
    <w:p w14:paraId="2157CB9C" w14:textId="77777777" w:rsidR="00AA6B6A" w:rsidRPr="00807615" w:rsidRDefault="00AA6B6A" w:rsidP="00AA6B6A">
      <w:pPr>
        <w:pStyle w:val="Default"/>
        <w:numPr>
          <w:ilvl w:val="0"/>
          <w:numId w:val="1"/>
        </w:numPr>
        <w:rPr>
          <w:sz w:val="20"/>
          <w:szCs w:val="20"/>
        </w:rPr>
      </w:pPr>
      <w:r w:rsidRPr="00807615">
        <w:rPr>
          <w:sz w:val="20"/>
          <w:szCs w:val="20"/>
        </w:rPr>
        <w:t>A large, successful school with enthusiastic children in a stimulating, friendly learning environment</w:t>
      </w:r>
    </w:p>
    <w:p w14:paraId="402AD805" w14:textId="77777777" w:rsidR="00AA6B6A" w:rsidRPr="00807615" w:rsidRDefault="00AA6B6A" w:rsidP="00AA6B6A">
      <w:pPr>
        <w:pStyle w:val="Default"/>
        <w:numPr>
          <w:ilvl w:val="0"/>
          <w:numId w:val="1"/>
        </w:numPr>
        <w:rPr>
          <w:sz w:val="20"/>
          <w:szCs w:val="20"/>
        </w:rPr>
      </w:pPr>
      <w:r w:rsidRPr="00807615">
        <w:rPr>
          <w:sz w:val="20"/>
          <w:szCs w:val="20"/>
        </w:rPr>
        <w:t>The opportunity to work with dynamic and forward-thinking staff</w:t>
      </w:r>
    </w:p>
    <w:p w14:paraId="46AE0212" w14:textId="77777777" w:rsidR="00AA6B6A" w:rsidRPr="00807615" w:rsidRDefault="00AA6B6A" w:rsidP="00AA6B6A">
      <w:pPr>
        <w:pStyle w:val="Default"/>
        <w:numPr>
          <w:ilvl w:val="0"/>
          <w:numId w:val="1"/>
        </w:numPr>
        <w:rPr>
          <w:sz w:val="20"/>
          <w:szCs w:val="20"/>
        </w:rPr>
      </w:pPr>
      <w:r w:rsidRPr="00807615">
        <w:rPr>
          <w:sz w:val="20"/>
          <w:szCs w:val="20"/>
        </w:rPr>
        <w:t>A friendly, supportive working environment</w:t>
      </w:r>
    </w:p>
    <w:p w14:paraId="1C92469B" w14:textId="77777777" w:rsidR="00AA6B6A" w:rsidRPr="00807615" w:rsidRDefault="00AA6B6A" w:rsidP="00AA6B6A">
      <w:pPr>
        <w:pStyle w:val="Default"/>
        <w:numPr>
          <w:ilvl w:val="0"/>
          <w:numId w:val="1"/>
        </w:numPr>
        <w:rPr>
          <w:sz w:val="20"/>
          <w:szCs w:val="20"/>
        </w:rPr>
      </w:pPr>
      <w:r w:rsidRPr="00807615">
        <w:rPr>
          <w:sz w:val="20"/>
          <w:szCs w:val="20"/>
        </w:rPr>
        <w:t>Access to various professional development opportunities</w:t>
      </w:r>
    </w:p>
    <w:p w14:paraId="32AB6886" w14:textId="77777777" w:rsidR="00AA6B6A" w:rsidRPr="00807615" w:rsidRDefault="00AA6B6A" w:rsidP="00AA6B6A">
      <w:pPr>
        <w:pStyle w:val="ListParagraph"/>
        <w:numPr>
          <w:ilvl w:val="0"/>
          <w:numId w:val="1"/>
        </w:numPr>
        <w:spacing w:after="0" w:line="240" w:lineRule="auto"/>
        <w:rPr>
          <w:sz w:val="20"/>
          <w:szCs w:val="20"/>
        </w:rPr>
      </w:pPr>
      <w:r w:rsidRPr="00807615">
        <w:rPr>
          <w:sz w:val="20"/>
          <w:szCs w:val="20"/>
        </w:rPr>
        <w:t>We have supportive staff, parents and governors.</w:t>
      </w:r>
    </w:p>
    <w:p w14:paraId="74D5A9B4" w14:textId="77777777" w:rsidR="00AA6B6A" w:rsidRDefault="00AA6B6A" w:rsidP="00AA6B6A">
      <w:pPr>
        <w:pStyle w:val="Default"/>
        <w:ind w:left="720"/>
        <w:rPr>
          <w:sz w:val="22"/>
          <w:szCs w:val="22"/>
        </w:rPr>
      </w:pPr>
    </w:p>
    <w:p w14:paraId="43DC541A" w14:textId="77777777" w:rsidR="00AA6B6A" w:rsidRPr="00057DE5" w:rsidRDefault="00AA6B6A" w:rsidP="00AA6B6A">
      <w:pPr>
        <w:rPr>
          <w:sz w:val="20"/>
          <w:szCs w:val="20"/>
        </w:rPr>
      </w:pPr>
      <w:r w:rsidRPr="00057DE5">
        <w:rPr>
          <w:sz w:val="20"/>
          <w:szCs w:val="20"/>
        </w:rPr>
        <w:t>We also offer a friendly environment to work in, holiday pay is built into your annual salary, and you will have entitlement to join the Local Government Pensions Scheme.</w:t>
      </w:r>
    </w:p>
    <w:p w14:paraId="76935111" w14:textId="77777777" w:rsidR="00AA6B6A" w:rsidRPr="00057DE5" w:rsidRDefault="00AA6B6A" w:rsidP="00AA6B6A">
      <w:pPr>
        <w:rPr>
          <w:rFonts w:cstheme="minorHAnsi"/>
          <w:b/>
          <w:sz w:val="20"/>
          <w:szCs w:val="20"/>
        </w:rPr>
      </w:pPr>
      <w:r w:rsidRPr="00057DE5">
        <w:rPr>
          <w:rFonts w:cstheme="minorHAnsi"/>
          <w:b/>
          <w:sz w:val="20"/>
          <w:szCs w:val="20"/>
        </w:rPr>
        <w:t>Britannia Primary School and Nursery is committed to safeguarding and promoting the welfare of children, young people and vulnerable adults and expects all staff and volunteers to share this commitment. DBS checks required for relevant posts.</w:t>
      </w:r>
    </w:p>
    <w:p w14:paraId="0C9A0166" w14:textId="77777777" w:rsidR="00AA6B6A" w:rsidRPr="00057DE5" w:rsidRDefault="00AA6B6A" w:rsidP="00AA6B6A">
      <w:pPr>
        <w:rPr>
          <w:rFonts w:cstheme="minorHAnsi"/>
          <w:b/>
          <w:i/>
          <w:sz w:val="20"/>
          <w:szCs w:val="20"/>
        </w:rPr>
      </w:pPr>
      <w:r w:rsidRPr="00057DE5">
        <w:rPr>
          <w:rStyle w:val="normaltextrun"/>
          <w:rFonts w:cstheme="minorHAnsi"/>
          <w:sz w:val="20"/>
          <w:szCs w:val="20"/>
        </w:rPr>
        <w:t xml:space="preserve"> </w:t>
      </w:r>
      <w:r w:rsidRPr="00057DE5">
        <w:rPr>
          <w:rFonts w:cstheme="minorHAnsi"/>
          <w:b/>
          <w:i/>
          <w:sz w:val="20"/>
          <w:szCs w:val="20"/>
        </w:rPr>
        <w:t xml:space="preserve">For further information and discussion regarding the post contact: Jo Masters, 01473 728566, </w:t>
      </w:r>
      <w:hyperlink r:id="rId6" w:history="1">
        <w:r w:rsidRPr="00057DE5">
          <w:rPr>
            <w:rStyle w:val="Hyperlink"/>
            <w:rFonts w:cstheme="minorHAnsi"/>
            <w:b/>
            <w:i/>
            <w:sz w:val="20"/>
            <w:szCs w:val="20"/>
          </w:rPr>
          <w:t>recruitment@britannia.suffolk.sch.uk</w:t>
        </w:r>
      </w:hyperlink>
    </w:p>
    <w:p w14:paraId="0B34623A" w14:textId="77777777" w:rsidR="00AA6B6A" w:rsidRPr="00057DE5" w:rsidRDefault="00AA6B6A" w:rsidP="00AA6B6A">
      <w:pPr>
        <w:rPr>
          <w:rFonts w:cstheme="minorHAnsi"/>
          <w:b/>
          <w:sz w:val="20"/>
          <w:szCs w:val="20"/>
        </w:rPr>
      </w:pPr>
      <w:r w:rsidRPr="00057DE5">
        <w:rPr>
          <w:rFonts w:cstheme="minorHAnsi"/>
          <w:b/>
          <w:sz w:val="20"/>
          <w:szCs w:val="20"/>
        </w:rPr>
        <w:lastRenderedPageBreak/>
        <w:t xml:space="preserve">Application packs are available from the Trust website: </w:t>
      </w:r>
      <w:hyperlink r:id="rId7" w:history="1">
        <w:r w:rsidRPr="00057DE5">
          <w:rPr>
            <w:rStyle w:val="Hyperlink"/>
            <w:rFonts w:cstheme="minorHAnsi"/>
            <w:b/>
            <w:sz w:val="20"/>
            <w:szCs w:val="20"/>
          </w:rPr>
          <w:t>www.gcetrust.org.uk</w:t>
        </w:r>
      </w:hyperlink>
      <w:r w:rsidRPr="00057DE5">
        <w:rPr>
          <w:rFonts w:cstheme="minorHAnsi"/>
          <w:b/>
          <w:sz w:val="20"/>
          <w:szCs w:val="20"/>
        </w:rPr>
        <w:t xml:space="preserve">  or by phoning the school office on 01473 728566. CVs are not accepted.  </w:t>
      </w:r>
    </w:p>
    <w:p w14:paraId="73A8F913" w14:textId="77777777" w:rsidR="00AA6B6A" w:rsidRPr="00C44FD4" w:rsidRDefault="00AA6B6A" w:rsidP="00AA6B6A">
      <w:pPr>
        <w:spacing w:line="240" w:lineRule="auto"/>
        <w:rPr>
          <w:rFonts w:cstheme="minorHAnsi"/>
          <w:b/>
          <w:sz w:val="20"/>
          <w:szCs w:val="20"/>
        </w:rPr>
      </w:pPr>
      <w:r w:rsidRPr="00C44FD4">
        <w:rPr>
          <w:rFonts w:cstheme="minorHAnsi"/>
          <w:b/>
          <w:sz w:val="20"/>
          <w:szCs w:val="20"/>
        </w:rPr>
        <w:t xml:space="preserve">CLOSING DATE: </w:t>
      </w:r>
      <w:r>
        <w:rPr>
          <w:rFonts w:cstheme="minorHAnsi"/>
          <w:b/>
          <w:sz w:val="20"/>
          <w:szCs w:val="20"/>
        </w:rPr>
        <w:t>Tuesday 3rd December 2024, 12pm</w:t>
      </w:r>
    </w:p>
    <w:p w14:paraId="34683BF9" w14:textId="77777777" w:rsidR="00AA6B6A" w:rsidRPr="00C44FD4" w:rsidRDefault="00AA6B6A" w:rsidP="00AA6B6A">
      <w:pPr>
        <w:spacing w:line="240" w:lineRule="auto"/>
        <w:rPr>
          <w:rFonts w:ascii="Arial" w:hAnsi="Arial" w:cs="Arial"/>
          <w:b/>
          <w:sz w:val="20"/>
          <w:szCs w:val="20"/>
        </w:rPr>
      </w:pPr>
      <w:r w:rsidRPr="00C44FD4">
        <w:rPr>
          <w:rFonts w:cstheme="minorHAnsi"/>
          <w:b/>
          <w:sz w:val="20"/>
          <w:szCs w:val="20"/>
        </w:rPr>
        <w:t>INTERVIEW DATE</w:t>
      </w:r>
      <w:r>
        <w:rPr>
          <w:rFonts w:cstheme="minorHAnsi"/>
          <w:b/>
          <w:sz w:val="20"/>
          <w:szCs w:val="20"/>
        </w:rPr>
        <w:t>S</w:t>
      </w:r>
      <w:r w:rsidRPr="00C44FD4">
        <w:rPr>
          <w:rFonts w:cstheme="minorHAnsi"/>
          <w:b/>
          <w:sz w:val="20"/>
          <w:szCs w:val="20"/>
        </w:rPr>
        <w:t xml:space="preserve">: </w:t>
      </w:r>
      <w:r>
        <w:t>TBC</w:t>
      </w:r>
    </w:p>
    <w:p w14:paraId="79659A4D" w14:textId="77777777" w:rsidR="00AB3A7E" w:rsidRDefault="00AB3A7E"/>
    <w:sectPr w:rsidR="00AB3A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A6D8A"/>
    <w:multiLevelType w:val="hybridMultilevel"/>
    <w:tmpl w:val="48369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5E2AAE"/>
    <w:multiLevelType w:val="hybridMultilevel"/>
    <w:tmpl w:val="20442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3391441">
    <w:abstractNumId w:val="0"/>
  </w:num>
  <w:num w:numId="2" w16cid:durableId="213469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B6A"/>
    <w:rsid w:val="002108A0"/>
    <w:rsid w:val="00301807"/>
    <w:rsid w:val="00390A79"/>
    <w:rsid w:val="009467FA"/>
    <w:rsid w:val="009B6C1A"/>
    <w:rsid w:val="009C4F1D"/>
    <w:rsid w:val="00AA6B6A"/>
    <w:rsid w:val="00AB3A7E"/>
    <w:rsid w:val="00EF2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10B7B"/>
  <w15:chartTrackingRefBased/>
  <w15:docId w15:val="{6A1E0C47-23F0-4335-A133-AB124F244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B6A"/>
    <w:pPr>
      <w:spacing w:after="200" w:line="276" w:lineRule="auto"/>
    </w:pPr>
    <w:rPr>
      <w:kern w:val="0"/>
      <w14:ligatures w14:val="none"/>
    </w:rPr>
  </w:style>
  <w:style w:type="paragraph" w:styleId="Heading1">
    <w:name w:val="heading 1"/>
    <w:basedOn w:val="Normal"/>
    <w:next w:val="Normal"/>
    <w:link w:val="Heading1Char"/>
    <w:uiPriority w:val="9"/>
    <w:qFormat/>
    <w:rsid w:val="00AA6B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6B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6B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6B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6B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6B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6B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6B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6B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B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6B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6B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6B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6B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6B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6B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6B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6B6A"/>
    <w:rPr>
      <w:rFonts w:eastAsiaTheme="majorEastAsia" w:cstheme="majorBidi"/>
      <w:color w:val="272727" w:themeColor="text1" w:themeTint="D8"/>
    </w:rPr>
  </w:style>
  <w:style w:type="paragraph" w:styleId="Title">
    <w:name w:val="Title"/>
    <w:basedOn w:val="Normal"/>
    <w:next w:val="Normal"/>
    <w:link w:val="TitleChar"/>
    <w:uiPriority w:val="10"/>
    <w:qFormat/>
    <w:rsid w:val="00AA6B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6B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6B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6B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6B6A"/>
    <w:pPr>
      <w:spacing w:before="160"/>
      <w:jc w:val="center"/>
    </w:pPr>
    <w:rPr>
      <w:i/>
      <w:iCs/>
      <w:color w:val="404040" w:themeColor="text1" w:themeTint="BF"/>
    </w:rPr>
  </w:style>
  <w:style w:type="character" w:customStyle="1" w:styleId="QuoteChar">
    <w:name w:val="Quote Char"/>
    <w:basedOn w:val="DefaultParagraphFont"/>
    <w:link w:val="Quote"/>
    <w:uiPriority w:val="29"/>
    <w:rsid w:val="00AA6B6A"/>
    <w:rPr>
      <w:i/>
      <w:iCs/>
      <w:color w:val="404040" w:themeColor="text1" w:themeTint="BF"/>
    </w:rPr>
  </w:style>
  <w:style w:type="paragraph" w:styleId="ListParagraph">
    <w:name w:val="List Paragraph"/>
    <w:basedOn w:val="Normal"/>
    <w:uiPriority w:val="34"/>
    <w:qFormat/>
    <w:rsid w:val="00AA6B6A"/>
    <w:pPr>
      <w:ind w:left="720"/>
      <w:contextualSpacing/>
    </w:pPr>
  </w:style>
  <w:style w:type="character" w:styleId="IntenseEmphasis">
    <w:name w:val="Intense Emphasis"/>
    <w:basedOn w:val="DefaultParagraphFont"/>
    <w:uiPriority w:val="21"/>
    <w:qFormat/>
    <w:rsid w:val="00AA6B6A"/>
    <w:rPr>
      <w:i/>
      <w:iCs/>
      <w:color w:val="0F4761" w:themeColor="accent1" w:themeShade="BF"/>
    </w:rPr>
  </w:style>
  <w:style w:type="paragraph" w:styleId="IntenseQuote">
    <w:name w:val="Intense Quote"/>
    <w:basedOn w:val="Normal"/>
    <w:next w:val="Normal"/>
    <w:link w:val="IntenseQuoteChar"/>
    <w:uiPriority w:val="30"/>
    <w:qFormat/>
    <w:rsid w:val="00AA6B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6B6A"/>
    <w:rPr>
      <w:i/>
      <w:iCs/>
      <w:color w:val="0F4761" w:themeColor="accent1" w:themeShade="BF"/>
    </w:rPr>
  </w:style>
  <w:style w:type="character" w:styleId="IntenseReference">
    <w:name w:val="Intense Reference"/>
    <w:basedOn w:val="DefaultParagraphFont"/>
    <w:uiPriority w:val="32"/>
    <w:qFormat/>
    <w:rsid w:val="00AA6B6A"/>
    <w:rPr>
      <w:b/>
      <w:bCs/>
      <w:smallCaps/>
      <w:color w:val="0F4761" w:themeColor="accent1" w:themeShade="BF"/>
      <w:spacing w:val="5"/>
    </w:rPr>
  </w:style>
  <w:style w:type="character" w:styleId="Hyperlink">
    <w:name w:val="Hyperlink"/>
    <w:basedOn w:val="DefaultParagraphFont"/>
    <w:uiPriority w:val="99"/>
    <w:unhideWhenUsed/>
    <w:rsid w:val="00AA6B6A"/>
    <w:rPr>
      <w:color w:val="467886" w:themeColor="hyperlink"/>
      <w:u w:val="single"/>
    </w:rPr>
  </w:style>
  <w:style w:type="character" w:customStyle="1" w:styleId="normaltextrun">
    <w:name w:val="normaltextrun"/>
    <w:basedOn w:val="DefaultParagraphFont"/>
    <w:rsid w:val="00AA6B6A"/>
  </w:style>
  <w:style w:type="paragraph" w:customStyle="1" w:styleId="Default">
    <w:name w:val="Default"/>
    <w:rsid w:val="00AA6B6A"/>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cetrus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britannia.suffolk.sch.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2046</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lmisselbrook</dc:creator>
  <cp:keywords/>
  <dc:description/>
  <cp:lastModifiedBy>lmisselbrook</cp:lastModifiedBy>
  <cp:revision>1</cp:revision>
  <dcterms:created xsi:type="dcterms:W3CDTF">2024-11-20T13:09:00Z</dcterms:created>
  <dcterms:modified xsi:type="dcterms:W3CDTF">2024-11-20T13:09:00Z</dcterms:modified>
</cp:coreProperties>
</file>